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7F9EE" w14:textId="7F8CA8CA" w:rsidR="00803136" w:rsidRPr="006A5D31" w:rsidRDefault="00803136">
      <w:pPr>
        <w:rPr>
          <w:sz w:val="36"/>
          <w:szCs w:val="36"/>
        </w:rPr>
      </w:pPr>
      <w:r w:rsidRPr="006A5D31">
        <w:rPr>
          <w:sz w:val="36"/>
          <w:szCs w:val="36"/>
        </w:rPr>
        <w:t xml:space="preserve">Vad är </w:t>
      </w:r>
      <w:proofErr w:type="spellStart"/>
      <w:proofErr w:type="gramStart"/>
      <w:r w:rsidRPr="006A5D31">
        <w:rPr>
          <w:sz w:val="36"/>
          <w:szCs w:val="36"/>
        </w:rPr>
        <w:t>SFAMs</w:t>
      </w:r>
      <w:proofErr w:type="spellEnd"/>
      <w:proofErr w:type="gramEnd"/>
      <w:r w:rsidRPr="006A5D31">
        <w:rPr>
          <w:sz w:val="36"/>
          <w:szCs w:val="36"/>
        </w:rPr>
        <w:t xml:space="preserve"> konsultationsnätverk?  </w:t>
      </w:r>
    </w:p>
    <w:p w14:paraId="63AFA391" w14:textId="78322FF7" w:rsidR="00803136" w:rsidRDefault="006A5D31">
      <w:r>
        <w:t>2017 sökte och beviljades medel från Socialstyrelsen för d</w:t>
      </w:r>
      <w:r w:rsidR="00954252">
        <w:t xml:space="preserve">et nystartade Konsultationsnätverket </w:t>
      </w:r>
      <w:r w:rsidR="00803136">
        <w:t xml:space="preserve">med följande ansökan </w:t>
      </w:r>
    </w:p>
    <w:p w14:paraId="249C4C84" w14:textId="3867040D" w:rsidR="00954252" w:rsidRDefault="00803136" w:rsidP="00954252">
      <w:r>
        <w:t>”Vi ett 80 tal medlemmar önskar bi</w:t>
      </w:r>
      <w:r w:rsidR="00954252">
        <w:t xml:space="preserve">behålla och vidareutveckla kunskapen om den goda </w:t>
      </w:r>
      <w:r w:rsidR="009D017F">
        <w:t>konsultationen</w:t>
      </w:r>
      <w:r w:rsidR="00EF5529">
        <w:t>;</w:t>
      </w:r>
      <w:r w:rsidR="009D017F">
        <w:t xml:space="preserve"> alliansen</w:t>
      </w:r>
      <w:r w:rsidR="00CA017B">
        <w:t xml:space="preserve"> mellan patient och dennes läkare</w:t>
      </w:r>
      <w:r w:rsidR="00EF5529">
        <w:t>;</w:t>
      </w:r>
      <w:r w:rsidR="00CA017B">
        <w:t xml:space="preserve"> </w:t>
      </w:r>
      <w:r w:rsidR="00954252">
        <w:t xml:space="preserve">i enlighet med Socialstyrelsens riktlinjer </w:t>
      </w:r>
      <w:r w:rsidR="00CA017B">
        <w:t xml:space="preserve">om delaktighet </w:t>
      </w:r>
      <w:r w:rsidR="00954252">
        <w:t xml:space="preserve">och </w:t>
      </w:r>
      <w:r w:rsidR="009D017F">
        <w:t>Patient lagens</w:t>
      </w:r>
      <w:r w:rsidR="00954252">
        <w:t xml:space="preserve"> föreskrift om samråd med patienten. </w:t>
      </w:r>
      <w:r w:rsidR="009D017F">
        <w:t>Bakgrund:</w:t>
      </w:r>
      <w:r w:rsidR="00CA017B">
        <w:t xml:space="preserve"> </w:t>
      </w:r>
      <w:r w:rsidR="00954252">
        <w:t xml:space="preserve">Vi har en lång tradition inom svensk allmänmedicin för det goda samtalet, mötet </w:t>
      </w:r>
      <w:proofErr w:type="gramStart"/>
      <w:r w:rsidR="00954252">
        <w:t>patient- läkare</w:t>
      </w:r>
      <w:proofErr w:type="gramEnd"/>
      <w:r w:rsidR="00954252">
        <w:t xml:space="preserve">. Det har närmast blivit en hjärtefråga för specialiteten, något vi delar med våra kollegor i </w:t>
      </w:r>
      <w:r w:rsidR="00EF5529">
        <w:t>N</w:t>
      </w:r>
      <w:r w:rsidR="00954252">
        <w:t xml:space="preserve">orden och internationellt. Under de senaste 20 åren har intresset växt, mycket tack vare professions- specifika konsultationskurser. Konsultationskursernas pedagogiska koncept och innehåll är väl förankrad i internationell forskning och pedagogik vad gäller </w:t>
      </w:r>
      <w:r w:rsidR="009D017F">
        <w:t>s.k.</w:t>
      </w:r>
      <w:r w:rsidR="00954252">
        <w:t xml:space="preserve"> patient/personcentrerat arbetssätt något som är av speciell vikt när det gäller kronisk sjukdom och multisjuka. Allmänmedicinska specialitetens kunskaper och beprövade erfarenhet har blivit integrerat och används i den svenska läkarutbildningen.</w:t>
      </w:r>
    </w:p>
    <w:p w14:paraId="7ED82B6A" w14:textId="77777777" w:rsidR="002117A6" w:rsidRDefault="00803136" w:rsidP="00954252">
      <w:r>
        <w:t>I ansökan</w:t>
      </w:r>
      <w:r w:rsidR="006A5D31">
        <w:t xml:space="preserve"> 2017</w:t>
      </w:r>
      <w:r>
        <w:t xml:space="preserve"> ingick att </w:t>
      </w:r>
      <w:r w:rsidR="00CA4BF3">
        <w:t>varje år samla nätverket en dag i december på Läkarsällskapet för att hålla ihop samtal</w:t>
      </w:r>
      <w:r w:rsidR="006A5D31">
        <w:t>et om konsultationen</w:t>
      </w:r>
      <w:r w:rsidR="00CA4BF3">
        <w:t xml:space="preserve">, inspirera och korsbefrukta varandra. </w:t>
      </w:r>
    </w:p>
    <w:p w14:paraId="2D70BE00" w14:textId="77777777" w:rsidR="002117A6" w:rsidRPr="002117A6" w:rsidRDefault="002117A6" w:rsidP="00954252">
      <w:pPr>
        <w:rPr>
          <w:b/>
          <w:bCs/>
        </w:rPr>
      </w:pPr>
      <w:r w:rsidRPr="002117A6">
        <w:rPr>
          <w:b/>
          <w:bCs/>
        </w:rPr>
        <w:t xml:space="preserve">Hur har det gått? </w:t>
      </w:r>
    </w:p>
    <w:p w14:paraId="3293070B" w14:textId="18DBEEAD" w:rsidR="006A5D31" w:rsidRDefault="006A5D31" w:rsidP="00954252">
      <w:r>
        <w:t xml:space="preserve">2017-2018-2019-2020,2021 </w:t>
      </w:r>
      <w:r w:rsidR="00322555">
        <w:t xml:space="preserve">(de senaste via zoom) </w:t>
      </w:r>
      <w:r>
        <w:t xml:space="preserve">har </w:t>
      </w:r>
      <w:r w:rsidR="001A46E0" w:rsidRPr="002117A6">
        <w:rPr>
          <w:b/>
          <w:bCs/>
        </w:rPr>
        <w:t>års</w:t>
      </w:r>
      <w:r w:rsidRPr="002117A6">
        <w:rPr>
          <w:b/>
          <w:bCs/>
        </w:rPr>
        <w:t>möte</w:t>
      </w:r>
      <w:r w:rsidR="002117A6">
        <w:rPr>
          <w:b/>
          <w:bCs/>
        </w:rPr>
        <w:t>na</w:t>
      </w:r>
      <w:r>
        <w:t xml:space="preserve"> tagit upp olika aktuella frågor se</w:t>
      </w:r>
      <w:r w:rsidR="005B5E0B">
        <w:t xml:space="preserve"> nedan</w:t>
      </w:r>
      <w:r>
        <w:t xml:space="preserve">. Mellan mötena har dialogen hållits </w:t>
      </w:r>
      <w:proofErr w:type="gramStart"/>
      <w:r>
        <w:t>igång</w:t>
      </w:r>
      <w:proofErr w:type="gramEnd"/>
      <w:r>
        <w:t xml:space="preserve"> i samband med </w:t>
      </w:r>
      <w:r w:rsidRPr="002117A6">
        <w:rPr>
          <w:b/>
          <w:bCs/>
        </w:rPr>
        <w:t>SFAM möten</w:t>
      </w:r>
      <w:r>
        <w:t xml:space="preserve"> och </w:t>
      </w:r>
      <w:r w:rsidRPr="002117A6">
        <w:rPr>
          <w:b/>
          <w:bCs/>
        </w:rPr>
        <w:t>gemensamma kurser</w:t>
      </w:r>
      <w:r>
        <w:t xml:space="preserve"> samt</w:t>
      </w:r>
      <w:r w:rsidR="0031276F">
        <w:t xml:space="preserve"> i</w:t>
      </w:r>
      <w:r>
        <w:t xml:space="preserve"> mail</w:t>
      </w:r>
      <w:r w:rsidR="005B5E0B">
        <w:t>/zoom möten</w:t>
      </w:r>
      <w:r>
        <w:t xml:space="preserve"> med frågor och handledning.</w:t>
      </w:r>
    </w:p>
    <w:p w14:paraId="6B33B631" w14:textId="70155D77" w:rsidR="00746A15" w:rsidRDefault="006A5D31" w:rsidP="00954252">
      <w:r>
        <w:t>D</w:t>
      </w:r>
      <w:r w:rsidR="00CA4BF3">
        <w:t xml:space="preserve">en viktiga uppgiften </w:t>
      </w:r>
      <w:r w:rsidR="00CA4BF3" w:rsidRPr="002117A6">
        <w:rPr>
          <w:b/>
          <w:bCs/>
        </w:rPr>
        <w:t>att dela pedagogiskt material och erfarenheter</w:t>
      </w:r>
      <w:r>
        <w:t>;</w:t>
      </w:r>
      <w:r w:rsidR="00746A15">
        <w:t xml:space="preserve"> </w:t>
      </w:r>
      <w:r w:rsidR="00746A15" w:rsidRPr="00746A15">
        <w:rPr>
          <w:b/>
          <w:bCs/>
        </w:rPr>
        <w:t>etablera lärandemål</w:t>
      </w:r>
      <w:r w:rsidR="00746A15">
        <w:t xml:space="preserve"> </w:t>
      </w:r>
      <w:proofErr w:type="gramStart"/>
      <w:r w:rsidR="00746A15">
        <w:t xml:space="preserve">och </w:t>
      </w:r>
      <w:r>
        <w:t xml:space="preserve"> </w:t>
      </w:r>
      <w:r w:rsidRPr="002117A6">
        <w:rPr>
          <w:b/>
          <w:bCs/>
        </w:rPr>
        <w:t>utbilda</w:t>
      </w:r>
      <w:proofErr w:type="gramEnd"/>
      <w:r w:rsidRPr="002117A6">
        <w:rPr>
          <w:b/>
          <w:bCs/>
        </w:rPr>
        <w:t xml:space="preserve"> nya lärare</w:t>
      </w:r>
      <w:r w:rsidR="001A46E0" w:rsidRPr="002117A6">
        <w:rPr>
          <w:b/>
          <w:bCs/>
        </w:rPr>
        <w:t xml:space="preserve"> till BT</w:t>
      </w:r>
      <w:r w:rsidR="001A46E0">
        <w:t xml:space="preserve"> och </w:t>
      </w:r>
      <w:r w:rsidR="001A46E0" w:rsidRPr="002117A6">
        <w:rPr>
          <w:b/>
          <w:bCs/>
        </w:rPr>
        <w:t>ST</w:t>
      </w:r>
      <w:r w:rsidR="001A46E0">
        <w:t xml:space="preserve"> </w:t>
      </w:r>
      <w:r w:rsidR="00CA4BF3">
        <w:t xml:space="preserve">samt </w:t>
      </w:r>
      <w:r w:rsidR="00CA4BF3" w:rsidRPr="002117A6">
        <w:rPr>
          <w:b/>
          <w:bCs/>
        </w:rPr>
        <w:t>utveckla kursutbudet för blivande allmänläkare på ST- konsultationskurser i Sverige</w:t>
      </w:r>
      <w:r w:rsidR="00CA4BF3">
        <w:t xml:space="preserve"> har gjorts i ett integrerat samarbete</w:t>
      </w:r>
      <w:r w:rsidR="001A46E0">
        <w:t xml:space="preserve"> mellan olika regioner och tillsammans med </w:t>
      </w:r>
      <w:r w:rsidR="00CA4BF3">
        <w:t xml:space="preserve">de </w:t>
      </w:r>
      <w:proofErr w:type="spellStart"/>
      <w:r w:rsidR="00CA4BF3">
        <w:t>sk</w:t>
      </w:r>
      <w:proofErr w:type="spellEnd"/>
      <w:r w:rsidR="00CA4BF3">
        <w:t xml:space="preserve"> </w:t>
      </w:r>
      <w:proofErr w:type="spellStart"/>
      <w:r w:rsidR="00CA4BF3">
        <w:t>Kalymnoskurserna</w:t>
      </w:r>
      <w:proofErr w:type="spellEnd"/>
      <w:r w:rsidR="00CA4BF3">
        <w:t>.</w:t>
      </w:r>
      <w:r w:rsidR="00746A15">
        <w:t xml:space="preserve"> Samtliga lärare har lång klinisk erfarenhet och själva gått kurs samt tränats </w:t>
      </w:r>
      <w:r w:rsidR="005B5E0B">
        <w:t xml:space="preserve">stegvis återkoppling och problembaserat lärande </w:t>
      </w:r>
      <w:r w:rsidR="00746A15">
        <w:t xml:space="preserve">i handledning på handledning enligt en etablerad praxis – en formell certifiering ligger i pipeline.      </w:t>
      </w:r>
    </w:p>
    <w:p w14:paraId="57740D62" w14:textId="6E991A08" w:rsidR="00F669B4" w:rsidRDefault="00241CD1" w:rsidP="00F669B4">
      <w:pPr>
        <w:rPr>
          <w:b/>
          <w:bCs/>
        </w:rPr>
      </w:pPr>
      <w:r>
        <w:t xml:space="preserve">Idag beräknas minst </w:t>
      </w:r>
      <w:r w:rsidR="00746A15">
        <w:t>hälften av alla</w:t>
      </w:r>
      <w:r>
        <w:t xml:space="preserve"> ST läkare</w:t>
      </w:r>
      <w:r w:rsidR="00746A15">
        <w:t xml:space="preserve"> i Allmänmedicin</w:t>
      </w:r>
      <w:r>
        <w:t xml:space="preserve"> gå konsultationskurs som hålls av lärare ankn</w:t>
      </w:r>
      <w:r w:rsidR="00F669B4">
        <w:t>u</w:t>
      </w:r>
      <w:r>
        <w:t>tna till SFAMS konsultationsnätverk.</w:t>
      </w:r>
      <w:r w:rsidR="00746A15">
        <w:t xml:space="preserve"> </w:t>
      </w:r>
      <w:r w:rsidR="00F669B4">
        <w:t xml:space="preserve">Senaste året har </w:t>
      </w:r>
      <w:r w:rsidR="00F669B4" w:rsidRPr="002117A6">
        <w:rPr>
          <w:b/>
          <w:bCs/>
        </w:rPr>
        <w:t xml:space="preserve">kurser getts </w:t>
      </w:r>
      <w:r w:rsidR="00F669B4">
        <w:rPr>
          <w:b/>
          <w:bCs/>
        </w:rPr>
        <w:t xml:space="preserve">även </w:t>
      </w:r>
      <w:r w:rsidR="00F669B4" w:rsidRPr="002117A6">
        <w:rPr>
          <w:b/>
          <w:bCs/>
        </w:rPr>
        <w:t>på AT och BT nivå</w:t>
      </w:r>
      <w:r w:rsidR="00F669B4">
        <w:rPr>
          <w:b/>
          <w:bCs/>
        </w:rPr>
        <w:t xml:space="preserve"> samt utländska läkare KUL och på </w:t>
      </w:r>
      <w:r w:rsidR="00F669B4">
        <w:rPr>
          <w:b/>
          <w:bCs/>
        </w:rPr>
        <w:t xml:space="preserve">flera </w:t>
      </w:r>
      <w:r w:rsidR="00F669B4">
        <w:rPr>
          <w:b/>
          <w:bCs/>
        </w:rPr>
        <w:t>orter för ST i alla specialiteter.</w:t>
      </w:r>
      <w:r w:rsidR="00F669B4">
        <w:rPr>
          <w:b/>
          <w:bCs/>
        </w:rPr>
        <w:t xml:space="preserve"> Kollegor i andra specialiteter </w:t>
      </w:r>
      <w:proofErr w:type="gramStart"/>
      <w:r w:rsidR="00F669B4">
        <w:rPr>
          <w:b/>
          <w:bCs/>
        </w:rPr>
        <w:t>än  Allmänmedicin</w:t>
      </w:r>
      <w:proofErr w:type="gramEnd"/>
      <w:r w:rsidR="00F669B4">
        <w:rPr>
          <w:b/>
          <w:bCs/>
        </w:rPr>
        <w:t xml:space="preserve"> är idag engagerade i kursverksamheten.</w:t>
      </w:r>
      <w:r w:rsidR="00F669B4">
        <w:rPr>
          <w:b/>
          <w:bCs/>
        </w:rPr>
        <w:t xml:space="preserve"> </w:t>
      </w:r>
    </w:p>
    <w:p w14:paraId="73CC2C6E" w14:textId="1084E557" w:rsidR="00241CD1" w:rsidRDefault="00241CD1" w:rsidP="00954252">
      <w:r>
        <w:t xml:space="preserve">Kurserna ger höga utvärderingar- ofta anger ST läkarna konsultationskursen som bästa kursen under ST tjänstgöringen. </w:t>
      </w:r>
    </w:p>
    <w:p w14:paraId="07ADF413" w14:textId="409D6335" w:rsidR="00241CD1" w:rsidRDefault="00241CD1" w:rsidP="00954252">
      <w:r>
        <w:t xml:space="preserve">(PS i samband med konsultationskursen ingår presentation av SFAM med uppmaning att ansluta sig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t xml:space="preserve">)  </w:t>
      </w:r>
    </w:p>
    <w:p w14:paraId="2A60AAD3" w14:textId="2AD3A6AA" w:rsidR="006A5D31" w:rsidRDefault="00322555" w:rsidP="00954252">
      <w:r w:rsidRPr="002117A6">
        <w:rPr>
          <w:b/>
          <w:bCs/>
        </w:rPr>
        <w:t>I nätverket</w:t>
      </w:r>
      <w:r>
        <w:t xml:space="preserve"> </w:t>
      </w:r>
      <w:r w:rsidR="005534AA">
        <w:t>ryms idag</w:t>
      </w:r>
      <w:r w:rsidR="00746A15">
        <w:t xml:space="preserve"> kollegor med särskilt intresse för konsultationen</w:t>
      </w:r>
      <w:r w:rsidR="005534AA">
        <w:t>,</w:t>
      </w:r>
      <w:r w:rsidR="00746A15">
        <w:t xml:space="preserve"> lärar</w:t>
      </w:r>
      <w:r w:rsidR="005B5E0B">
        <w:t>e</w:t>
      </w:r>
      <w:r w:rsidR="005534AA">
        <w:t xml:space="preserve"> för konsultationskurser</w:t>
      </w:r>
      <w:r w:rsidR="00F669B4">
        <w:t xml:space="preserve"> </w:t>
      </w:r>
      <w:r w:rsidR="005B5E0B">
        <w:t>,</w:t>
      </w:r>
      <w:r w:rsidR="0031276F">
        <w:t xml:space="preserve"> </w:t>
      </w:r>
      <w:r w:rsidR="006A5D31">
        <w:t>lärar</w:t>
      </w:r>
      <w:r w:rsidR="0031276F">
        <w:t>e</w:t>
      </w:r>
      <w:r w:rsidR="006A5D31">
        <w:t xml:space="preserve"> </w:t>
      </w:r>
      <w:r w:rsidR="005B5E0B">
        <w:t xml:space="preserve">och forskare i konsultationen </w:t>
      </w:r>
      <w:r w:rsidR="006A5D31">
        <w:t xml:space="preserve">i </w:t>
      </w:r>
      <w:r w:rsidR="00CA4BF3">
        <w:t>läkarutbildningen på de Allmänmedicinska lärosätena runt om i Sverige</w:t>
      </w:r>
      <w:r w:rsidR="005534AA">
        <w:t xml:space="preserve"> </w:t>
      </w:r>
      <w:r w:rsidR="00803136">
        <w:t xml:space="preserve"> </w:t>
      </w:r>
      <w:r w:rsidR="00241CD1">
        <w:t xml:space="preserve"> </w:t>
      </w:r>
      <w:r w:rsidR="00803136">
        <w:t xml:space="preserve">Under 2021-2022 har </w:t>
      </w:r>
      <w:r w:rsidR="006A5D31">
        <w:t>de Allmänmedic</w:t>
      </w:r>
      <w:r w:rsidR="0031276F">
        <w:t>i</w:t>
      </w:r>
      <w:r w:rsidR="006A5D31">
        <w:t xml:space="preserve">nska lärosätena </w:t>
      </w:r>
      <w:r w:rsidR="006A5D31" w:rsidRPr="002117A6">
        <w:rPr>
          <w:b/>
          <w:bCs/>
        </w:rPr>
        <w:t>utvecklat gemensamma lärandemål</w:t>
      </w:r>
      <w:r w:rsidR="006A5D31">
        <w:t xml:space="preserve">- den första uppgiften blev att utveckla lärandemål för </w:t>
      </w:r>
      <w:r w:rsidR="001A46E0">
        <w:t xml:space="preserve">just </w:t>
      </w:r>
      <w:r w:rsidR="006A5D31">
        <w:t>kompetensen Kommunikation!</w:t>
      </w:r>
    </w:p>
    <w:p w14:paraId="0956E3FE" w14:textId="7A29A40F" w:rsidR="009D017F" w:rsidRDefault="006A5D31" w:rsidP="00954252">
      <w:r>
        <w:t xml:space="preserve">Vi vill fortsätta med </w:t>
      </w:r>
      <w:r w:rsidR="0031276F">
        <w:t xml:space="preserve">arbetet </w:t>
      </w:r>
      <w:r>
        <w:t xml:space="preserve">att utveckla </w:t>
      </w:r>
      <w:r w:rsidR="00CA017B">
        <w:t xml:space="preserve">en kunskapsportal om Konsultationen på </w:t>
      </w:r>
      <w:proofErr w:type="gramStart"/>
      <w:r w:rsidR="00CA017B">
        <w:t>SFAMs</w:t>
      </w:r>
      <w:proofErr w:type="gramEnd"/>
      <w:r w:rsidR="00CA017B">
        <w:t xml:space="preserve"> hemsida med vetenskapliga artiklar, praktiska råd, kortare filmer, mallar för självutvärdering och utrymme för </w:t>
      </w:r>
      <w:r w:rsidR="00CA017B">
        <w:lastRenderedPageBreak/>
        <w:t>diskussion mellan kollegor samt kursutbud</w:t>
      </w:r>
      <w:r w:rsidR="00EF5529">
        <w:t xml:space="preserve">. </w:t>
      </w:r>
      <w:r>
        <w:t>Och vi vill fortsätta med att s</w:t>
      </w:r>
      <w:r w:rsidR="00CA017B">
        <w:t xml:space="preserve">amla nätverket en dag i december på Läkarsällskapet för att se över material och kursutbud med inbjudna kollegor för </w:t>
      </w:r>
      <w:r w:rsidR="009D017F">
        <w:t>en</w:t>
      </w:r>
      <w:r w:rsidR="00CA017B">
        <w:t xml:space="preserve"> workshop. </w:t>
      </w:r>
      <w:r>
        <w:t xml:space="preserve">Se </w:t>
      </w:r>
      <w:r w:rsidR="006F05B3">
        <w:t xml:space="preserve">tidigare </w:t>
      </w:r>
      <w:proofErr w:type="gramStart"/>
      <w:r>
        <w:t>budget ansökan</w:t>
      </w:r>
      <w:proofErr w:type="gramEnd"/>
      <w:r w:rsidR="002117A6">
        <w:t xml:space="preserve"> 2022</w:t>
      </w:r>
      <w:r w:rsidR="00A63E54">
        <w:t>.</w:t>
      </w:r>
      <w:r w:rsidR="00566474">
        <w:t>Se medlemslista 2021.</w:t>
      </w:r>
      <w:r>
        <w:t xml:space="preserve"> </w:t>
      </w:r>
    </w:p>
    <w:p w14:paraId="1BBD9DFF" w14:textId="5462FCDA" w:rsidR="00241CD1" w:rsidRDefault="00241CD1" w:rsidP="00954252"/>
    <w:p w14:paraId="5D62A405" w14:textId="77777777" w:rsidR="003D54A8" w:rsidRDefault="0034429D" w:rsidP="00954252">
      <w:r>
        <w:t xml:space="preserve">2022 </w:t>
      </w:r>
      <w:r w:rsidR="006A5D31">
        <w:t xml:space="preserve">program </w:t>
      </w:r>
      <w:r w:rsidR="003D54A8">
        <w:t xml:space="preserve">IRL program Workshop SLS ST läkares konsultationskurser </w:t>
      </w:r>
      <w:proofErr w:type="spellStart"/>
      <w:proofErr w:type="gramStart"/>
      <w:r w:rsidR="003D54A8">
        <w:t>kl</w:t>
      </w:r>
      <w:proofErr w:type="spellEnd"/>
      <w:r w:rsidR="003D54A8">
        <w:t xml:space="preserve">  10</w:t>
      </w:r>
      <w:proofErr w:type="gramEnd"/>
      <w:r w:rsidR="003D54A8">
        <w:t>-12 &amp;1430-16</w:t>
      </w:r>
    </w:p>
    <w:p w14:paraId="44395DA4" w14:textId="77777777" w:rsidR="003D54A8" w:rsidRDefault="003D54A8" w:rsidP="003D54A8">
      <w:r>
        <w:t xml:space="preserve">Zoom program </w:t>
      </w:r>
      <w:proofErr w:type="gramStart"/>
      <w:r>
        <w:t>13-1430</w:t>
      </w:r>
      <w:proofErr w:type="gramEnd"/>
      <w:r>
        <w:t xml:space="preserve"> </w:t>
      </w:r>
    </w:p>
    <w:p w14:paraId="1D726F75" w14:textId="250176DA" w:rsidR="0034429D" w:rsidRPr="003D54A8" w:rsidRDefault="0034429D" w:rsidP="003D54A8">
      <w:pPr>
        <w:pStyle w:val="Liststycke"/>
        <w:numPr>
          <w:ilvl w:val="0"/>
          <w:numId w:val="2"/>
        </w:numPr>
        <w:rPr>
          <w:b/>
          <w:bCs/>
          <w:color w:val="000000" w:themeColor="text1"/>
          <w:sz w:val="18"/>
          <w:szCs w:val="18"/>
        </w:rPr>
      </w:pPr>
      <w:r w:rsidRPr="003D54A8">
        <w:rPr>
          <w:b/>
          <w:bCs/>
          <w:color w:val="000000" w:themeColor="text1"/>
          <w:sz w:val="18"/>
          <w:szCs w:val="18"/>
        </w:rPr>
        <w:t xml:space="preserve">Patient eller personcentrering? behövs begreppen? </w:t>
      </w:r>
    </w:p>
    <w:p w14:paraId="4A2AB019" w14:textId="77777777" w:rsidR="0034429D" w:rsidRPr="0034429D" w:rsidRDefault="0034429D" w:rsidP="0034429D">
      <w:pPr>
        <w:spacing w:after="200" w:line="276" w:lineRule="auto"/>
        <w:rPr>
          <w:i/>
          <w:iCs/>
          <w:color w:val="000000" w:themeColor="text1"/>
          <w:sz w:val="18"/>
          <w:szCs w:val="18"/>
        </w:rPr>
      </w:pPr>
      <w:r w:rsidRPr="0034429D">
        <w:rPr>
          <w:i/>
          <w:iCs/>
          <w:color w:val="000000" w:themeColor="text1"/>
          <w:sz w:val="18"/>
          <w:szCs w:val="18"/>
        </w:rPr>
        <w:t xml:space="preserve">Litteraturgenomgång av Helene Bodegård Allmänläkare doktorand i Medicinsk Etik Sth </w:t>
      </w:r>
    </w:p>
    <w:p w14:paraId="62B28BB1" w14:textId="77777777" w:rsidR="0034429D" w:rsidRPr="0034429D" w:rsidRDefault="0034429D" w:rsidP="0034429D">
      <w:pPr>
        <w:pStyle w:val="Liststycke"/>
        <w:numPr>
          <w:ilvl w:val="0"/>
          <w:numId w:val="1"/>
        </w:numPr>
        <w:spacing w:after="200" w:line="276" w:lineRule="auto"/>
        <w:rPr>
          <w:b/>
          <w:bCs/>
          <w:color w:val="000000" w:themeColor="text1"/>
          <w:sz w:val="18"/>
          <w:szCs w:val="18"/>
        </w:rPr>
      </w:pPr>
      <w:r w:rsidRPr="0034429D">
        <w:rPr>
          <w:b/>
          <w:bCs/>
          <w:color w:val="000000" w:themeColor="text1"/>
          <w:sz w:val="18"/>
          <w:szCs w:val="18"/>
        </w:rPr>
        <w:t>”Kvitton” i konsultation - en neurofysiologisk mekanism?</w:t>
      </w:r>
    </w:p>
    <w:p w14:paraId="76A5F29E" w14:textId="77777777" w:rsidR="0034429D" w:rsidRPr="0034429D" w:rsidRDefault="0034429D" w:rsidP="0034429D">
      <w:pPr>
        <w:spacing w:after="200" w:line="276" w:lineRule="auto"/>
        <w:rPr>
          <w:i/>
          <w:iCs/>
          <w:color w:val="000000" w:themeColor="text1"/>
          <w:sz w:val="18"/>
          <w:szCs w:val="18"/>
        </w:rPr>
      </w:pPr>
      <w:r w:rsidRPr="0034429D">
        <w:rPr>
          <w:i/>
          <w:iCs/>
          <w:color w:val="000000" w:themeColor="text1"/>
          <w:sz w:val="18"/>
          <w:szCs w:val="18"/>
        </w:rPr>
        <w:t xml:space="preserve">Jan Helge Larsen </w:t>
      </w:r>
      <w:proofErr w:type="spellStart"/>
      <w:r w:rsidRPr="0034429D">
        <w:rPr>
          <w:i/>
          <w:iCs/>
          <w:color w:val="000000" w:themeColor="text1"/>
          <w:sz w:val="18"/>
          <w:szCs w:val="18"/>
        </w:rPr>
        <w:t>Kph</w:t>
      </w:r>
      <w:proofErr w:type="spellEnd"/>
    </w:p>
    <w:p w14:paraId="57599820" w14:textId="77777777" w:rsidR="0034429D" w:rsidRPr="0034429D" w:rsidRDefault="0034429D" w:rsidP="0034429D">
      <w:pPr>
        <w:pStyle w:val="Liststycke"/>
        <w:numPr>
          <w:ilvl w:val="0"/>
          <w:numId w:val="1"/>
        </w:numPr>
        <w:spacing w:after="200" w:line="276" w:lineRule="auto"/>
        <w:rPr>
          <w:b/>
          <w:bCs/>
          <w:color w:val="000000" w:themeColor="text1"/>
          <w:sz w:val="18"/>
          <w:szCs w:val="18"/>
        </w:rPr>
      </w:pPr>
      <w:r w:rsidRPr="0034429D">
        <w:rPr>
          <w:b/>
          <w:bCs/>
          <w:color w:val="000000" w:themeColor="text1"/>
          <w:sz w:val="18"/>
          <w:szCs w:val="18"/>
        </w:rPr>
        <w:t>Konsultationens sex kritiska passager – fungerar de som checklista för självstyrt lärande?</w:t>
      </w:r>
    </w:p>
    <w:p w14:paraId="232DDFDD" w14:textId="77777777" w:rsidR="0034429D" w:rsidRPr="0034429D" w:rsidRDefault="0034429D" w:rsidP="0034429D">
      <w:pPr>
        <w:spacing w:after="200" w:line="276" w:lineRule="auto"/>
        <w:rPr>
          <w:i/>
          <w:iCs/>
          <w:color w:val="000000" w:themeColor="text1"/>
          <w:sz w:val="18"/>
          <w:szCs w:val="18"/>
        </w:rPr>
      </w:pPr>
      <w:r w:rsidRPr="0034429D">
        <w:rPr>
          <w:i/>
          <w:iCs/>
          <w:color w:val="000000" w:themeColor="text1"/>
          <w:sz w:val="18"/>
          <w:szCs w:val="18"/>
        </w:rPr>
        <w:t xml:space="preserve">Charlotte Hedberg Sth     </w:t>
      </w:r>
    </w:p>
    <w:p w14:paraId="31F1EBC4" w14:textId="77777777" w:rsidR="0034429D" w:rsidRPr="0034429D" w:rsidRDefault="0034429D" w:rsidP="0034429D">
      <w:pPr>
        <w:pStyle w:val="Liststycke"/>
        <w:numPr>
          <w:ilvl w:val="0"/>
          <w:numId w:val="1"/>
        </w:numPr>
        <w:spacing w:after="200" w:line="276" w:lineRule="auto"/>
        <w:rPr>
          <w:b/>
          <w:bCs/>
          <w:color w:val="000000" w:themeColor="text1"/>
          <w:sz w:val="18"/>
          <w:szCs w:val="18"/>
        </w:rPr>
      </w:pPr>
      <w:r w:rsidRPr="0034429D">
        <w:rPr>
          <w:b/>
          <w:bCs/>
          <w:color w:val="000000" w:themeColor="text1"/>
          <w:sz w:val="18"/>
          <w:szCs w:val="18"/>
        </w:rPr>
        <w:t>Återkoppling på konsultationer via zoom- vilka erfarenheter har vi nu?</w:t>
      </w:r>
    </w:p>
    <w:p w14:paraId="28EE86CF" w14:textId="77777777" w:rsidR="0034429D" w:rsidRPr="0034429D" w:rsidRDefault="0034429D" w:rsidP="0034429D">
      <w:pPr>
        <w:spacing w:after="200" w:line="276" w:lineRule="auto"/>
        <w:rPr>
          <w:i/>
          <w:iCs/>
          <w:color w:val="000000" w:themeColor="text1"/>
          <w:sz w:val="18"/>
          <w:szCs w:val="18"/>
        </w:rPr>
      </w:pPr>
      <w:r w:rsidRPr="0034429D">
        <w:rPr>
          <w:i/>
          <w:iCs/>
          <w:color w:val="000000" w:themeColor="text1"/>
          <w:sz w:val="18"/>
          <w:szCs w:val="18"/>
        </w:rPr>
        <w:t xml:space="preserve">Gerd </w:t>
      </w:r>
      <w:proofErr w:type="spellStart"/>
      <w:r w:rsidRPr="0034429D">
        <w:rPr>
          <w:i/>
          <w:iCs/>
          <w:color w:val="000000" w:themeColor="text1"/>
          <w:sz w:val="18"/>
          <w:szCs w:val="18"/>
        </w:rPr>
        <w:t>Ahlen</w:t>
      </w:r>
      <w:proofErr w:type="spellEnd"/>
      <w:r w:rsidRPr="0034429D">
        <w:rPr>
          <w:i/>
          <w:iCs/>
          <w:color w:val="000000" w:themeColor="text1"/>
          <w:sz w:val="18"/>
          <w:szCs w:val="18"/>
        </w:rPr>
        <w:t xml:space="preserve"> VG Joel Freilich Sth Camilla </w:t>
      </w:r>
      <w:proofErr w:type="spellStart"/>
      <w:r w:rsidRPr="0034429D">
        <w:rPr>
          <w:i/>
          <w:iCs/>
          <w:color w:val="000000" w:themeColor="text1"/>
          <w:sz w:val="18"/>
          <w:szCs w:val="18"/>
        </w:rPr>
        <w:t>Jedenfors</w:t>
      </w:r>
      <w:proofErr w:type="spellEnd"/>
      <w:r w:rsidRPr="0034429D">
        <w:rPr>
          <w:i/>
          <w:iCs/>
          <w:color w:val="000000" w:themeColor="text1"/>
          <w:sz w:val="18"/>
          <w:szCs w:val="18"/>
        </w:rPr>
        <w:t xml:space="preserve"> </w:t>
      </w:r>
      <w:proofErr w:type="gramStart"/>
      <w:r w:rsidRPr="0034429D">
        <w:rPr>
          <w:i/>
          <w:iCs/>
          <w:color w:val="000000" w:themeColor="text1"/>
          <w:sz w:val="18"/>
          <w:szCs w:val="18"/>
        </w:rPr>
        <w:t>Sth  Gunilla</w:t>
      </w:r>
      <w:proofErr w:type="gramEnd"/>
      <w:r w:rsidRPr="0034429D">
        <w:rPr>
          <w:i/>
          <w:iCs/>
          <w:color w:val="000000" w:themeColor="text1"/>
          <w:sz w:val="18"/>
          <w:szCs w:val="18"/>
        </w:rPr>
        <w:t xml:space="preserve"> Fabricius VG  </w:t>
      </w:r>
    </w:p>
    <w:p w14:paraId="536A2FF6" w14:textId="45E0041B" w:rsidR="002F4A5A" w:rsidRDefault="0034429D" w:rsidP="0034429D">
      <w:pPr>
        <w:pStyle w:val="Liststycke"/>
        <w:numPr>
          <w:ilvl w:val="0"/>
          <w:numId w:val="1"/>
        </w:numPr>
        <w:spacing w:after="200" w:line="276" w:lineRule="auto"/>
        <w:rPr>
          <w:i/>
          <w:iCs/>
          <w:color w:val="000000" w:themeColor="text1"/>
          <w:sz w:val="18"/>
          <w:szCs w:val="18"/>
        </w:rPr>
      </w:pPr>
      <w:r w:rsidRPr="002F4A5A">
        <w:rPr>
          <w:b/>
          <w:bCs/>
          <w:color w:val="000000" w:themeColor="text1"/>
          <w:sz w:val="18"/>
          <w:szCs w:val="18"/>
        </w:rPr>
        <w:t xml:space="preserve">Patientcentrering och akutmedicin – ett samarbete i Lund/Malmö läkarutbildning </w:t>
      </w:r>
      <w:r w:rsidRPr="002F4A5A">
        <w:rPr>
          <w:i/>
          <w:iCs/>
          <w:color w:val="000000" w:themeColor="text1"/>
          <w:sz w:val="18"/>
          <w:szCs w:val="18"/>
        </w:rPr>
        <w:t xml:space="preserve">Katarina Bengtsson  </w:t>
      </w:r>
    </w:p>
    <w:p w14:paraId="22C9F212" w14:textId="4D8B9CBF" w:rsidR="002F4A5A" w:rsidRDefault="002F4A5A" w:rsidP="002F4A5A">
      <w:pPr>
        <w:spacing w:after="200" w:line="276" w:lineRule="auto"/>
        <w:rPr>
          <w:i/>
          <w:iCs/>
          <w:color w:val="000000" w:themeColor="text1"/>
          <w:sz w:val="18"/>
          <w:szCs w:val="18"/>
        </w:rPr>
      </w:pPr>
      <w:r>
        <w:rPr>
          <w:i/>
          <w:iCs/>
          <w:color w:val="000000" w:themeColor="text1"/>
          <w:sz w:val="18"/>
          <w:szCs w:val="18"/>
        </w:rPr>
        <w:t>2021</w:t>
      </w:r>
    </w:p>
    <w:p w14:paraId="7CABF3CC" w14:textId="77777777" w:rsidR="002F4A5A" w:rsidRPr="002F4A5A" w:rsidRDefault="002F4A5A" w:rsidP="002F4A5A">
      <w:pPr>
        <w:spacing w:after="200" w:line="276" w:lineRule="auto"/>
        <w:rPr>
          <w:sz w:val="16"/>
          <w:szCs w:val="16"/>
        </w:rPr>
      </w:pPr>
      <w:r w:rsidRPr="002F4A5A">
        <w:rPr>
          <w:sz w:val="16"/>
          <w:szCs w:val="16"/>
        </w:rPr>
        <w:t>Programmets huvudpunkter:</w:t>
      </w:r>
    </w:p>
    <w:p w14:paraId="6BB4C468" w14:textId="77777777" w:rsidR="002F4A5A" w:rsidRPr="002F4A5A" w:rsidRDefault="002F4A5A" w:rsidP="002F4A5A">
      <w:pPr>
        <w:spacing w:after="200" w:line="276" w:lineRule="auto"/>
        <w:rPr>
          <w:i/>
          <w:iCs/>
          <w:color w:val="000000"/>
          <w:sz w:val="16"/>
          <w:szCs w:val="16"/>
        </w:rPr>
      </w:pPr>
      <w:r w:rsidRPr="002F4A5A">
        <w:rPr>
          <w:b/>
          <w:bCs/>
          <w:color w:val="000000"/>
          <w:sz w:val="16"/>
          <w:szCs w:val="16"/>
        </w:rPr>
        <w:t xml:space="preserve">Lärandemål i kommunikation för alla allmänmedicinska lärosäten- nu är vi överens. Och </w:t>
      </w:r>
      <w:r w:rsidRPr="002F4A5A">
        <w:rPr>
          <w:color w:val="000000"/>
          <w:sz w:val="16"/>
          <w:szCs w:val="16"/>
        </w:rPr>
        <w:t xml:space="preserve">vad betyder det för ST läkarutbildningen?  </w:t>
      </w:r>
      <w:r w:rsidRPr="002F4A5A">
        <w:rPr>
          <w:i/>
          <w:iCs/>
          <w:color w:val="000000"/>
          <w:sz w:val="16"/>
          <w:szCs w:val="16"/>
        </w:rPr>
        <w:t xml:space="preserve">Per Kristiansson Uppsala Univ. Charlotte Hedberg KI  </w:t>
      </w:r>
    </w:p>
    <w:p w14:paraId="10DFB59B" w14:textId="77777777" w:rsidR="002F4A5A" w:rsidRPr="002F4A5A" w:rsidRDefault="002F4A5A" w:rsidP="002F4A5A">
      <w:pPr>
        <w:spacing w:after="200" w:line="276" w:lineRule="auto"/>
        <w:rPr>
          <w:i/>
          <w:iCs/>
          <w:color w:val="000000"/>
          <w:sz w:val="16"/>
          <w:szCs w:val="16"/>
        </w:rPr>
      </w:pPr>
      <w:r w:rsidRPr="002F4A5A">
        <w:rPr>
          <w:b/>
          <w:bCs/>
          <w:color w:val="000000"/>
          <w:sz w:val="16"/>
          <w:szCs w:val="16"/>
        </w:rPr>
        <w:t xml:space="preserve">Relation och Konsultation </w:t>
      </w:r>
      <w:r w:rsidRPr="002F4A5A">
        <w:rPr>
          <w:i/>
          <w:iCs/>
          <w:color w:val="000000"/>
          <w:sz w:val="16"/>
          <w:szCs w:val="16"/>
        </w:rPr>
        <w:t xml:space="preserve">Carl-Edvard Rudebeck Tromsö Västervik och Jan-Helge Larsen Köpenhamn </w:t>
      </w:r>
    </w:p>
    <w:p w14:paraId="7146BD78" w14:textId="06807235" w:rsidR="002F4A5A" w:rsidRDefault="002F4A5A" w:rsidP="002F4A5A">
      <w:pPr>
        <w:spacing w:after="200" w:line="276" w:lineRule="auto"/>
        <w:rPr>
          <w:i/>
          <w:iCs/>
          <w:color w:val="000000"/>
          <w:sz w:val="16"/>
          <w:szCs w:val="16"/>
        </w:rPr>
      </w:pPr>
      <w:r w:rsidRPr="002F4A5A">
        <w:rPr>
          <w:b/>
          <w:bCs/>
          <w:color w:val="000000"/>
          <w:sz w:val="16"/>
          <w:szCs w:val="16"/>
        </w:rPr>
        <w:t xml:space="preserve">Svåra besked med hjälp av ”Gemensam del” i konsultationen </w:t>
      </w:r>
      <w:r w:rsidRPr="002F4A5A">
        <w:rPr>
          <w:i/>
          <w:iCs/>
          <w:color w:val="000000"/>
          <w:sz w:val="16"/>
          <w:szCs w:val="16"/>
        </w:rPr>
        <w:t xml:space="preserve">Pierre de Flon Östersund </w:t>
      </w:r>
    </w:p>
    <w:p w14:paraId="08AA0285" w14:textId="07272629" w:rsidR="006B0817" w:rsidRDefault="006B0817" w:rsidP="002F4A5A">
      <w:pPr>
        <w:spacing w:after="200" w:line="276" w:lineRule="auto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2020</w:t>
      </w:r>
    </w:p>
    <w:p w14:paraId="1D35AC05" w14:textId="77777777" w:rsidR="006B0817" w:rsidRPr="006B0817" w:rsidRDefault="006B0817" w:rsidP="006B0817">
      <w:pPr>
        <w:spacing w:after="200" w:line="276" w:lineRule="auto"/>
        <w:rPr>
          <w:color w:val="000000"/>
          <w:sz w:val="16"/>
          <w:szCs w:val="16"/>
        </w:rPr>
      </w:pPr>
      <w:r w:rsidRPr="006B0817">
        <w:rPr>
          <w:b/>
          <w:bCs/>
          <w:color w:val="000000"/>
          <w:sz w:val="16"/>
          <w:szCs w:val="16"/>
        </w:rPr>
        <w:t xml:space="preserve">Jan-Helge Larsen allmänläkarkollega från Köpenhamn, uppfinnare av </w:t>
      </w:r>
      <w:proofErr w:type="spellStart"/>
      <w:r w:rsidRPr="006B0817">
        <w:rPr>
          <w:b/>
          <w:bCs/>
          <w:color w:val="000000"/>
          <w:sz w:val="16"/>
          <w:szCs w:val="16"/>
        </w:rPr>
        <w:t>Kalymnoskurserna</w:t>
      </w:r>
      <w:proofErr w:type="spellEnd"/>
      <w:r w:rsidRPr="006B0817">
        <w:rPr>
          <w:b/>
          <w:bCs/>
          <w:color w:val="000000"/>
          <w:sz w:val="16"/>
          <w:szCs w:val="16"/>
        </w:rPr>
        <w:t xml:space="preserve"> samt författare till boken ”Patientsamtalet ” inleder med </w:t>
      </w:r>
      <w:r w:rsidRPr="006B0817">
        <w:rPr>
          <w:i/>
          <w:iCs/>
          <w:color w:val="000000"/>
          <w:sz w:val="16"/>
          <w:szCs w:val="16"/>
        </w:rPr>
        <w:t>”Betraktelse över</w:t>
      </w:r>
      <w:r w:rsidRPr="006B0817">
        <w:rPr>
          <w:b/>
          <w:bCs/>
          <w:color w:val="000000"/>
          <w:sz w:val="16"/>
          <w:szCs w:val="16"/>
        </w:rPr>
        <w:t xml:space="preserve"> </w:t>
      </w:r>
      <w:r w:rsidRPr="006B0817">
        <w:rPr>
          <w:i/>
          <w:iCs/>
          <w:color w:val="000000"/>
          <w:sz w:val="16"/>
          <w:szCs w:val="16"/>
        </w:rPr>
        <w:t>Positioner i konsultationen”</w:t>
      </w:r>
      <w:r w:rsidRPr="006B0817">
        <w:rPr>
          <w:color w:val="000000"/>
          <w:sz w:val="16"/>
          <w:szCs w:val="16"/>
        </w:rPr>
        <w:t> </w:t>
      </w:r>
    </w:p>
    <w:p w14:paraId="2F1504CC" w14:textId="77777777" w:rsidR="006B0817" w:rsidRPr="006B0817" w:rsidRDefault="006B0817" w:rsidP="006B0817">
      <w:pPr>
        <w:spacing w:after="200" w:line="276" w:lineRule="auto"/>
        <w:rPr>
          <w:color w:val="000000"/>
          <w:sz w:val="16"/>
          <w:szCs w:val="16"/>
        </w:rPr>
      </w:pPr>
      <w:r w:rsidRPr="006B0817">
        <w:rPr>
          <w:b/>
          <w:bCs/>
          <w:color w:val="000000"/>
          <w:sz w:val="16"/>
          <w:szCs w:val="16"/>
        </w:rPr>
        <w:t>Joel Freilich</w:t>
      </w:r>
      <w:r w:rsidRPr="006B0817">
        <w:rPr>
          <w:color w:val="000000"/>
          <w:sz w:val="16"/>
          <w:szCs w:val="16"/>
        </w:rPr>
        <w:t xml:space="preserve">, </w:t>
      </w:r>
      <w:r w:rsidRPr="006B0817">
        <w:rPr>
          <w:b/>
          <w:bCs/>
          <w:color w:val="000000"/>
          <w:sz w:val="16"/>
          <w:szCs w:val="16"/>
        </w:rPr>
        <w:t>allmänläkarkollega och konsultationslärare presenterar sin färska artikel om ”</w:t>
      </w:r>
      <w:r w:rsidRPr="006B0817">
        <w:rPr>
          <w:i/>
          <w:iCs/>
          <w:color w:val="000000"/>
          <w:sz w:val="16"/>
          <w:szCs w:val="16"/>
        </w:rPr>
        <w:t>Tanke, Oro, Önskan och patienters nöjdhet”</w:t>
      </w:r>
      <w:r w:rsidRPr="006B0817">
        <w:rPr>
          <w:b/>
          <w:bCs/>
          <w:color w:val="000000"/>
          <w:sz w:val="16"/>
          <w:szCs w:val="16"/>
        </w:rPr>
        <w:t xml:space="preserve">    </w:t>
      </w:r>
    </w:p>
    <w:p w14:paraId="5465DCCD" w14:textId="77777777" w:rsidR="006B0817" w:rsidRPr="006B0817" w:rsidRDefault="006B0817" w:rsidP="006B0817">
      <w:pPr>
        <w:spacing w:after="200" w:line="276" w:lineRule="auto"/>
        <w:rPr>
          <w:i/>
          <w:iCs/>
          <w:color w:val="000000"/>
          <w:sz w:val="16"/>
          <w:szCs w:val="16"/>
        </w:rPr>
      </w:pPr>
      <w:r w:rsidRPr="006B0817">
        <w:rPr>
          <w:b/>
          <w:bCs/>
          <w:color w:val="000000"/>
          <w:sz w:val="16"/>
          <w:szCs w:val="16"/>
        </w:rPr>
        <w:t>Sonja Holmqvist</w:t>
      </w:r>
      <w:r w:rsidRPr="006B0817">
        <w:rPr>
          <w:color w:val="000000"/>
          <w:sz w:val="16"/>
          <w:szCs w:val="16"/>
        </w:rPr>
        <w:t xml:space="preserve">, </w:t>
      </w:r>
      <w:r w:rsidRPr="006B0817">
        <w:rPr>
          <w:b/>
          <w:bCs/>
          <w:color w:val="000000"/>
          <w:sz w:val="16"/>
          <w:szCs w:val="16"/>
        </w:rPr>
        <w:t>allmänläkarkollega berättar om ”</w:t>
      </w:r>
      <w:r w:rsidRPr="006B0817">
        <w:rPr>
          <w:i/>
          <w:iCs/>
          <w:color w:val="000000"/>
          <w:sz w:val="16"/>
          <w:szCs w:val="16"/>
        </w:rPr>
        <w:t>När jag blev lärare på konsultationskurs” </w:t>
      </w:r>
    </w:p>
    <w:p w14:paraId="62D48461" w14:textId="67F87C1E" w:rsidR="006B0817" w:rsidRDefault="006B0817" w:rsidP="006B0817">
      <w:pPr>
        <w:spacing w:after="200" w:line="276" w:lineRule="auto"/>
        <w:rPr>
          <w:i/>
          <w:iCs/>
          <w:color w:val="000000"/>
          <w:sz w:val="16"/>
          <w:szCs w:val="16"/>
        </w:rPr>
      </w:pPr>
      <w:r w:rsidRPr="006B0817">
        <w:rPr>
          <w:b/>
          <w:bCs/>
          <w:color w:val="000000"/>
          <w:sz w:val="16"/>
          <w:szCs w:val="16"/>
        </w:rPr>
        <w:t>Katarina Bengtsson, Lena Åström, och Jacob Järhult allmänläkarkollegor och lärare på läkarprogrammet i Lund /Malmö berättar om ”E</w:t>
      </w:r>
      <w:r w:rsidRPr="006B0817">
        <w:rPr>
          <w:i/>
          <w:iCs/>
          <w:color w:val="000000"/>
          <w:sz w:val="16"/>
          <w:szCs w:val="16"/>
        </w:rPr>
        <w:t xml:space="preserve">xamination av konsultationskunskap digitalt”  </w:t>
      </w:r>
    </w:p>
    <w:p w14:paraId="42BE7BBE" w14:textId="1B9970FB" w:rsidR="006B0817" w:rsidRDefault="006B0817" w:rsidP="006B0817">
      <w:pPr>
        <w:spacing w:after="200" w:line="276" w:lineRule="auto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2019</w:t>
      </w:r>
    </w:p>
    <w:p w14:paraId="33A0AEFA" w14:textId="77777777" w:rsidR="00BC33AC" w:rsidRPr="00BC33AC" w:rsidRDefault="00BC33AC" w:rsidP="00BC33AC">
      <w:pPr>
        <w:rPr>
          <w:rFonts w:cstheme="minorHAnsi"/>
          <w:sz w:val="16"/>
          <w:szCs w:val="16"/>
        </w:rPr>
      </w:pPr>
      <w:r w:rsidRPr="00BC33AC">
        <w:rPr>
          <w:rFonts w:cstheme="minorHAnsi"/>
          <w:b/>
          <w:bCs/>
          <w:sz w:val="16"/>
          <w:szCs w:val="16"/>
        </w:rPr>
        <w:t>Jan Helge Larsen</w:t>
      </w:r>
      <w:r w:rsidRPr="00BC33AC">
        <w:rPr>
          <w:rFonts w:cstheme="minorHAnsi"/>
          <w:sz w:val="16"/>
          <w:szCs w:val="16"/>
        </w:rPr>
        <w:t xml:space="preserve"> går vidare i känslornas betydelse för konsultationen.</w:t>
      </w:r>
    </w:p>
    <w:p w14:paraId="36657C78" w14:textId="77777777" w:rsidR="00BC33AC" w:rsidRPr="00BC33AC" w:rsidRDefault="00BC33AC" w:rsidP="00BC33AC">
      <w:pPr>
        <w:rPr>
          <w:rFonts w:cstheme="minorHAnsi"/>
          <w:sz w:val="16"/>
          <w:szCs w:val="16"/>
        </w:rPr>
      </w:pPr>
      <w:r w:rsidRPr="00BC33AC">
        <w:rPr>
          <w:rFonts w:cstheme="minorHAnsi"/>
          <w:b/>
          <w:bCs/>
          <w:sz w:val="16"/>
          <w:szCs w:val="16"/>
        </w:rPr>
        <w:t>Charlotte Hedberg</w:t>
      </w:r>
      <w:r w:rsidRPr="00BC33AC">
        <w:rPr>
          <w:rFonts w:cstheme="minorHAnsi"/>
          <w:sz w:val="16"/>
          <w:szCs w:val="16"/>
        </w:rPr>
        <w:t xml:space="preserve"> funderar över om självstyrt lärande kan fungera för att lära sig basal samtalsmetodik? </w:t>
      </w:r>
    </w:p>
    <w:p w14:paraId="6E64E4A7" w14:textId="77777777" w:rsidR="00BC33AC" w:rsidRPr="00BC33AC" w:rsidRDefault="00BC33AC" w:rsidP="00BC33AC">
      <w:pPr>
        <w:rPr>
          <w:rFonts w:cstheme="minorHAnsi"/>
          <w:sz w:val="16"/>
          <w:szCs w:val="16"/>
        </w:rPr>
      </w:pPr>
      <w:r w:rsidRPr="00BC33AC">
        <w:rPr>
          <w:rFonts w:cstheme="minorHAnsi"/>
          <w:b/>
          <w:bCs/>
          <w:sz w:val="16"/>
          <w:szCs w:val="16"/>
        </w:rPr>
        <w:t>Helene Bodegård</w:t>
      </w:r>
      <w:r w:rsidRPr="00BC33AC">
        <w:rPr>
          <w:rFonts w:cstheme="minorHAnsi"/>
          <w:sz w:val="16"/>
          <w:szCs w:val="16"/>
        </w:rPr>
        <w:t xml:space="preserve"> tänker till om vad som kan vara gemensamt i ”Gemensam del” av konsultationen.</w:t>
      </w:r>
    </w:p>
    <w:p w14:paraId="2FA4CB70" w14:textId="77777777" w:rsidR="00BC33AC" w:rsidRPr="00BC33AC" w:rsidRDefault="00BC33AC" w:rsidP="00BC33AC">
      <w:pPr>
        <w:rPr>
          <w:rFonts w:cstheme="minorHAnsi"/>
          <w:sz w:val="16"/>
          <w:szCs w:val="16"/>
        </w:rPr>
      </w:pPr>
      <w:r w:rsidRPr="00BC33AC">
        <w:rPr>
          <w:rFonts w:cstheme="minorHAnsi"/>
          <w:b/>
          <w:bCs/>
          <w:sz w:val="16"/>
          <w:szCs w:val="16"/>
        </w:rPr>
        <w:t>Rolf Bergström</w:t>
      </w:r>
      <w:r w:rsidRPr="00BC33AC">
        <w:rPr>
          <w:rFonts w:cstheme="minorHAnsi"/>
          <w:sz w:val="16"/>
          <w:szCs w:val="16"/>
        </w:rPr>
        <w:t xml:space="preserve"> ställer sig själv frågan – ”är det ok att jag kan vara lärare på konsultationskursen?” en aperitif inför frågan om certifiering </w:t>
      </w:r>
      <w:proofErr w:type="gramStart"/>
      <w:r w:rsidRPr="00BC33AC">
        <w:rPr>
          <w:rFonts w:cstheme="minorHAnsi"/>
          <w:sz w:val="16"/>
          <w:szCs w:val="16"/>
        </w:rPr>
        <w:t>av  ST</w:t>
      </w:r>
      <w:proofErr w:type="gramEnd"/>
      <w:r w:rsidRPr="00BC33AC">
        <w:rPr>
          <w:rFonts w:cstheme="minorHAnsi"/>
          <w:sz w:val="16"/>
          <w:szCs w:val="16"/>
        </w:rPr>
        <w:t xml:space="preserve"> kurser. </w:t>
      </w:r>
    </w:p>
    <w:p w14:paraId="5E95B35B" w14:textId="4F3FB267" w:rsidR="00BC33AC" w:rsidRPr="008F3B0F" w:rsidRDefault="005B5E0B" w:rsidP="00BC33AC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Diskussionsämnen: </w:t>
      </w:r>
      <w:r w:rsidR="00BC33AC" w:rsidRPr="008F3B0F">
        <w:rPr>
          <w:rFonts w:asciiTheme="minorHAnsi" w:hAnsiTheme="minorHAnsi" w:cstheme="minorHAnsi"/>
          <w:b/>
          <w:bCs/>
          <w:sz w:val="16"/>
          <w:szCs w:val="16"/>
        </w:rPr>
        <w:t xml:space="preserve">Personcentrering ett språk för all personal i vården? Skall vi lära patienterna patientcentrering?                                                                               Canadas läkarutbildning och läkaren som </w:t>
      </w:r>
      <w:proofErr w:type="gramStart"/>
      <w:r w:rsidR="00BC33AC" w:rsidRPr="008F3B0F">
        <w:rPr>
          <w:rFonts w:asciiTheme="minorHAnsi" w:hAnsiTheme="minorHAnsi" w:cstheme="minorHAnsi"/>
          <w:b/>
          <w:bCs/>
          <w:sz w:val="16"/>
          <w:szCs w:val="16"/>
        </w:rPr>
        <w:t>Communicator- en</w:t>
      </w:r>
      <w:proofErr w:type="gramEnd"/>
      <w:r w:rsidR="00BC33AC" w:rsidRPr="008F3B0F">
        <w:rPr>
          <w:rFonts w:asciiTheme="minorHAnsi" w:hAnsiTheme="minorHAnsi" w:cstheme="minorHAnsi"/>
          <w:b/>
          <w:bCs/>
          <w:sz w:val="16"/>
          <w:szCs w:val="16"/>
        </w:rPr>
        <w:t xml:space="preserve"> möjlighet till samsyn i Sveriges alla läkarprogram</w:t>
      </w:r>
      <w:r w:rsidR="00BC33AC" w:rsidRPr="00BC33AC">
        <w:rPr>
          <w:rFonts w:asciiTheme="minorHAnsi" w:hAnsiTheme="minorHAnsi" w:cstheme="minorHAnsi"/>
          <w:sz w:val="16"/>
          <w:szCs w:val="16"/>
        </w:rPr>
        <w:t xml:space="preserve">? </w:t>
      </w:r>
      <w:r w:rsidR="00BC33A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</w:t>
      </w:r>
      <w:r w:rsidR="00BC33AC" w:rsidRPr="00BC33AC">
        <w:rPr>
          <w:rFonts w:asciiTheme="minorHAnsi" w:hAnsiTheme="minorHAnsi" w:cstheme="minorHAnsi"/>
          <w:sz w:val="16"/>
          <w:szCs w:val="16"/>
        </w:rPr>
        <w:t xml:space="preserve">Rapport från SFAM konsultationsnätverk för läkarprogrammen. </w:t>
      </w:r>
      <w:r w:rsidR="00BC33A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="00BC33AC" w:rsidRPr="00BC33AC">
        <w:rPr>
          <w:rFonts w:asciiTheme="minorHAnsi" w:hAnsiTheme="minorHAnsi" w:cstheme="minorHAnsi"/>
          <w:sz w:val="16"/>
          <w:szCs w:val="16"/>
        </w:rPr>
        <w:t xml:space="preserve">Rapport från ST–nätverket om </w:t>
      </w:r>
      <w:r w:rsidR="00BC33AC" w:rsidRPr="008F3B0F">
        <w:rPr>
          <w:rFonts w:asciiTheme="minorHAnsi" w:hAnsiTheme="minorHAnsi" w:cstheme="minorHAnsi"/>
          <w:b/>
          <w:bCs/>
          <w:sz w:val="16"/>
          <w:szCs w:val="16"/>
        </w:rPr>
        <w:t>handledarutbildning</w:t>
      </w:r>
      <w:r w:rsidR="00BC33AC" w:rsidRPr="00BC33AC">
        <w:rPr>
          <w:rFonts w:asciiTheme="minorHAnsi" w:hAnsiTheme="minorHAnsi" w:cstheme="minorHAnsi"/>
          <w:sz w:val="16"/>
          <w:szCs w:val="16"/>
        </w:rPr>
        <w:t xml:space="preserve">. </w:t>
      </w:r>
      <w:r w:rsidR="00BC33AC" w:rsidRPr="008F3B0F">
        <w:rPr>
          <w:rFonts w:asciiTheme="minorHAnsi" w:hAnsiTheme="minorHAnsi" w:cstheme="minorHAnsi"/>
          <w:b/>
          <w:bCs/>
          <w:sz w:val="16"/>
          <w:szCs w:val="16"/>
        </w:rPr>
        <w:t>”</w:t>
      </w:r>
      <w:proofErr w:type="spellStart"/>
      <w:r w:rsidR="00BC33AC" w:rsidRPr="008F3B0F">
        <w:rPr>
          <w:rFonts w:asciiTheme="minorHAnsi" w:hAnsiTheme="minorHAnsi" w:cstheme="minorHAnsi"/>
          <w:b/>
          <w:bCs/>
          <w:sz w:val="16"/>
          <w:szCs w:val="16"/>
        </w:rPr>
        <w:t>Kalymnoskurs</w:t>
      </w:r>
      <w:proofErr w:type="spellEnd"/>
      <w:r w:rsidR="00BC33AC" w:rsidRPr="008F3B0F">
        <w:rPr>
          <w:rFonts w:asciiTheme="minorHAnsi" w:hAnsiTheme="minorHAnsi" w:cstheme="minorHAnsi"/>
          <w:b/>
          <w:bCs/>
          <w:sz w:val="16"/>
          <w:szCs w:val="16"/>
        </w:rPr>
        <w:t xml:space="preserve"> -och vad händer sen? ”</w:t>
      </w:r>
    </w:p>
    <w:p w14:paraId="2C876193" w14:textId="60B71540" w:rsidR="00E11A38" w:rsidRPr="008F3B0F" w:rsidRDefault="00E11A38" w:rsidP="00BC33AC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00E0420E" w14:textId="77777777" w:rsidR="00E11A38" w:rsidRDefault="00E11A38" w:rsidP="00BC33AC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14:paraId="61DF0E37" w14:textId="77777777" w:rsidR="00E11A38" w:rsidRDefault="00E11A38" w:rsidP="00BC33AC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14:paraId="6AB711B6" w14:textId="6D86A7C4" w:rsidR="00E11A38" w:rsidRDefault="00E11A38" w:rsidP="00BC33AC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2018</w:t>
      </w:r>
    </w:p>
    <w:p w14:paraId="1B9F0FE7" w14:textId="509C862F" w:rsidR="00E11A38" w:rsidRPr="00E11A38" w:rsidRDefault="00E11A38" w:rsidP="00E11A38">
      <w:pPr>
        <w:rPr>
          <w:sz w:val="16"/>
          <w:szCs w:val="16"/>
        </w:rPr>
      </w:pPr>
      <w:r>
        <w:rPr>
          <w:sz w:val="16"/>
          <w:szCs w:val="16"/>
        </w:rPr>
        <w:t>1.”Hur ger vi</w:t>
      </w:r>
      <w:r w:rsidRPr="008F3B0F">
        <w:rPr>
          <w:b/>
          <w:bCs/>
          <w:sz w:val="16"/>
          <w:szCs w:val="16"/>
        </w:rPr>
        <w:t xml:space="preserve"> kvitton till våra patienter</w:t>
      </w:r>
      <w:r>
        <w:rPr>
          <w:sz w:val="16"/>
          <w:szCs w:val="16"/>
        </w:rPr>
        <w:t xml:space="preserve">?” Workshop Jan Helge </w:t>
      </w:r>
      <w:proofErr w:type="gramStart"/>
      <w:r>
        <w:rPr>
          <w:sz w:val="16"/>
          <w:szCs w:val="16"/>
        </w:rPr>
        <w:t xml:space="preserve">Larsen </w:t>
      </w:r>
      <w:r w:rsidRPr="00E11A38">
        <w:rPr>
          <w:sz w:val="16"/>
          <w:szCs w:val="16"/>
        </w:rPr>
        <w:t>,</w:t>
      </w:r>
      <w:proofErr w:type="gramEnd"/>
      <w:r>
        <w:rPr>
          <w:sz w:val="16"/>
          <w:szCs w:val="16"/>
        </w:rPr>
        <w:t xml:space="preserve"> </w:t>
      </w:r>
      <w:r w:rsidRPr="00E11A38">
        <w:rPr>
          <w:sz w:val="16"/>
          <w:szCs w:val="16"/>
        </w:rPr>
        <w:t xml:space="preserve"> Patienter har oftare ångest med som följeslagare  än vi läkare alltid förstår. Förmodad sjukdom eller livsbegränsande tillstånd gör att människor kommer i kontakt med existensens grundvillkor – </w:t>
      </w:r>
      <w:proofErr w:type="spellStart"/>
      <w:proofErr w:type="gramStart"/>
      <w:r w:rsidRPr="00E11A38">
        <w:rPr>
          <w:sz w:val="16"/>
          <w:szCs w:val="16"/>
        </w:rPr>
        <w:t>ensamheten,döden</w:t>
      </w:r>
      <w:proofErr w:type="spellEnd"/>
      <w:proofErr w:type="gramEnd"/>
      <w:r w:rsidRPr="00E11A38">
        <w:rPr>
          <w:sz w:val="16"/>
          <w:szCs w:val="16"/>
        </w:rPr>
        <w:t>, meningslöshet och frihet”. Förstår vi som läkare det och kan ge</w:t>
      </w:r>
      <w:r w:rsidR="008F3B0F">
        <w:rPr>
          <w:sz w:val="16"/>
          <w:szCs w:val="16"/>
        </w:rPr>
        <w:t xml:space="preserve"> känslomässig </w:t>
      </w:r>
      <w:proofErr w:type="gramStart"/>
      <w:r w:rsidR="008F3B0F">
        <w:rPr>
          <w:sz w:val="16"/>
          <w:szCs w:val="16"/>
        </w:rPr>
        <w:t xml:space="preserve">bekräftelse </w:t>
      </w:r>
      <w:r w:rsidRPr="00E11A38">
        <w:rPr>
          <w:sz w:val="16"/>
          <w:szCs w:val="16"/>
        </w:rPr>
        <w:t xml:space="preserve"> </w:t>
      </w:r>
      <w:proofErr w:type="spellStart"/>
      <w:r w:rsidRPr="00E11A38">
        <w:rPr>
          <w:sz w:val="16"/>
          <w:szCs w:val="16"/>
        </w:rPr>
        <w:t>sk</w:t>
      </w:r>
      <w:proofErr w:type="spellEnd"/>
      <w:proofErr w:type="gramEnd"/>
      <w:r w:rsidRPr="00E11A38">
        <w:rPr>
          <w:sz w:val="16"/>
          <w:szCs w:val="16"/>
        </w:rPr>
        <w:t xml:space="preserve"> ”kvitton” till vår patient kan det bli till avgörande  för att skapa ett meningsfullt möte. Ref </w:t>
      </w:r>
      <w:proofErr w:type="gramStart"/>
      <w:r w:rsidRPr="00E11A38">
        <w:rPr>
          <w:sz w:val="16"/>
          <w:szCs w:val="16"/>
        </w:rPr>
        <w:t>artikel .</w:t>
      </w:r>
      <w:proofErr w:type="gramEnd"/>
    </w:p>
    <w:p w14:paraId="39F031CC" w14:textId="0DE595ED" w:rsidR="00E11A38" w:rsidRPr="00E11A38" w:rsidRDefault="00E11A38" w:rsidP="00E11A38">
      <w:pPr>
        <w:rPr>
          <w:sz w:val="16"/>
          <w:szCs w:val="16"/>
        </w:rPr>
      </w:pPr>
      <w:r>
        <w:rPr>
          <w:sz w:val="16"/>
          <w:szCs w:val="16"/>
        </w:rPr>
        <w:t>2.</w:t>
      </w:r>
      <w:r w:rsidRPr="00E11A38">
        <w:rPr>
          <w:sz w:val="16"/>
          <w:szCs w:val="16"/>
        </w:rPr>
        <w:t xml:space="preserve">”Läkares behov av att träna patientcentrering ” Studie Helene Bodegård   Bakgrund: Vi vet att a) Implementeringen av patientcentrering är begränsad. b) Vi vet från jämförande studier Vårdanalys och OECD rapporter att Sverige vid utvärdering ligger lågt c) Att </w:t>
      </w:r>
      <w:proofErr w:type="spellStart"/>
      <w:r w:rsidRPr="00E11A38">
        <w:rPr>
          <w:sz w:val="16"/>
          <w:szCs w:val="16"/>
        </w:rPr>
        <w:t>patientlagen</w:t>
      </w:r>
      <w:proofErr w:type="spellEnd"/>
      <w:r w:rsidRPr="00E11A38">
        <w:rPr>
          <w:sz w:val="16"/>
          <w:szCs w:val="16"/>
        </w:rPr>
        <w:t xml:space="preserve"> skulle stödja patientdelaktighet men den har inte lyckats. d) Att patientens och läkarens kön, ålder och erfarenhet påverkar graden av patientcentrering.</w:t>
      </w:r>
      <w:r>
        <w:rPr>
          <w:sz w:val="16"/>
          <w:szCs w:val="16"/>
        </w:rPr>
        <w:t xml:space="preserve"> Studiens första resultat visar </w:t>
      </w:r>
      <w:r w:rsidRPr="008F3B0F">
        <w:rPr>
          <w:sz w:val="16"/>
          <w:szCs w:val="16"/>
        </w:rPr>
        <w:t xml:space="preserve">att </w:t>
      </w:r>
      <w:r w:rsidRPr="008F3B0F">
        <w:rPr>
          <w:b/>
          <w:bCs/>
          <w:sz w:val="16"/>
          <w:szCs w:val="16"/>
        </w:rPr>
        <w:t>läkarna tycker sig behöva mer och särskild träning i patientcentrering när det gäller andra besöksorsaker än rent somatiska, när patienten kommer med mer än en besöksorsak och när det kommer till delat beslutsfattande</w:t>
      </w:r>
      <w:r w:rsidRPr="00E11A38">
        <w:rPr>
          <w:sz w:val="16"/>
          <w:szCs w:val="16"/>
        </w:rPr>
        <w:t xml:space="preserve">. </w:t>
      </w:r>
    </w:p>
    <w:p w14:paraId="1F6259F1" w14:textId="64F5C3BE" w:rsidR="000768A7" w:rsidRDefault="00E11A38" w:rsidP="000768A7">
      <w:pPr>
        <w:rPr>
          <w:sz w:val="40"/>
          <w:szCs w:val="40"/>
        </w:rPr>
      </w:pPr>
      <w:r w:rsidRPr="00E11A38">
        <w:rPr>
          <w:sz w:val="18"/>
          <w:szCs w:val="18"/>
        </w:rPr>
        <w:t xml:space="preserve">3. Läkaren och sjukskrivningen. </w:t>
      </w:r>
      <w:r w:rsidRPr="008F3B0F">
        <w:rPr>
          <w:b/>
          <w:bCs/>
          <w:sz w:val="18"/>
          <w:szCs w:val="18"/>
        </w:rPr>
        <w:t>Kan Patientcentrerat arbetssätt</w:t>
      </w:r>
      <w:r w:rsidR="008F3B0F" w:rsidRPr="008F3B0F">
        <w:rPr>
          <w:b/>
          <w:bCs/>
          <w:sz w:val="18"/>
          <w:szCs w:val="18"/>
        </w:rPr>
        <w:t xml:space="preserve"> </w:t>
      </w:r>
      <w:r w:rsidRPr="008F3B0F">
        <w:rPr>
          <w:b/>
          <w:bCs/>
          <w:sz w:val="18"/>
          <w:szCs w:val="18"/>
        </w:rPr>
        <w:t xml:space="preserve">minska läkarens upplevelse av </w:t>
      </w:r>
      <w:proofErr w:type="gramStart"/>
      <w:r w:rsidRPr="008F3B0F">
        <w:rPr>
          <w:b/>
          <w:bCs/>
          <w:sz w:val="18"/>
          <w:szCs w:val="18"/>
        </w:rPr>
        <w:t>press</w:t>
      </w:r>
      <w:r w:rsidR="008F3B0F" w:rsidRPr="008F3B0F">
        <w:rPr>
          <w:b/>
          <w:bCs/>
          <w:sz w:val="18"/>
          <w:szCs w:val="18"/>
        </w:rPr>
        <w:t xml:space="preserve"> </w:t>
      </w:r>
      <w:r w:rsidR="000768A7" w:rsidRPr="008F3B0F">
        <w:rPr>
          <w:b/>
          <w:bCs/>
          <w:sz w:val="18"/>
          <w:szCs w:val="18"/>
        </w:rPr>
        <w:t xml:space="preserve"> i</w:t>
      </w:r>
      <w:proofErr w:type="gramEnd"/>
      <w:r w:rsidR="008F3B0F" w:rsidRPr="008F3B0F">
        <w:rPr>
          <w:b/>
          <w:bCs/>
          <w:sz w:val="18"/>
          <w:szCs w:val="18"/>
        </w:rPr>
        <w:t xml:space="preserve"> mötet med patienten som önskar sjukskrivning?</w:t>
      </w:r>
      <w:r w:rsidR="000768A7" w:rsidRPr="008F3B0F">
        <w:rPr>
          <w:b/>
          <w:bCs/>
          <w:sz w:val="18"/>
          <w:szCs w:val="18"/>
        </w:rPr>
        <w:t xml:space="preserve">  </w:t>
      </w:r>
      <w:r w:rsidR="000768A7">
        <w:rPr>
          <w:sz w:val="18"/>
          <w:szCs w:val="18"/>
        </w:rPr>
        <w:t>Lars</w:t>
      </w:r>
      <w:r w:rsidRPr="00E11A38">
        <w:rPr>
          <w:sz w:val="18"/>
          <w:szCs w:val="18"/>
        </w:rPr>
        <w:t xml:space="preserve"> Englund&amp; Monika Engblom</w:t>
      </w:r>
      <w:r w:rsidR="000768A7">
        <w:rPr>
          <w:sz w:val="18"/>
          <w:szCs w:val="18"/>
        </w:rPr>
        <w:t xml:space="preserve"> Med </w:t>
      </w:r>
      <w:proofErr w:type="gramStart"/>
      <w:r w:rsidR="000768A7">
        <w:rPr>
          <w:sz w:val="18"/>
          <w:szCs w:val="18"/>
        </w:rPr>
        <w:t>dr .</w:t>
      </w:r>
      <w:proofErr w:type="gramEnd"/>
      <w:r w:rsidRPr="00E11A38">
        <w:rPr>
          <w:sz w:val="18"/>
          <w:szCs w:val="18"/>
        </w:rPr>
        <w:t xml:space="preserve">  Kursledare på sjukskrivning</w:t>
      </w:r>
      <w:r w:rsidR="000768A7">
        <w:rPr>
          <w:sz w:val="18"/>
          <w:szCs w:val="18"/>
        </w:rPr>
        <w:t>s</w:t>
      </w:r>
      <w:r w:rsidRPr="00E11A38">
        <w:rPr>
          <w:sz w:val="18"/>
          <w:szCs w:val="18"/>
        </w:rPr>
        <w:t>kurser sedan 20 år</w:t>
      </w:r>
      <w:r>
        <w:rPr>
          <w:sz w:val="40"/>
          <w:szCs w:val="40"/>
        </w:rPr>
        <w:t>.</w:t>
      </w:r>
    </w:p>
    <w:p w14:paraId="68900899" w14:textId="7A0B2144" w:rsidR="00BC33AC" w:rsidRPr="00BC33AC" w:rsidRDefault="000768A7" w:rsidP="000768A7">
      <w:pPr>
        <w:rPr>
          <w:rFonts w:cstheme="minorHAnsi"/>
          <w:i/>
          <w:iCs/>
          <w:color w:val="000000"/>
          <w:sz w:val="16"/>
          <w:szCs w:val="16"/>
        </w:rPr>
      </w:pPr>
      <w:proofErr w:type="gramStart"/>
      <w:r w:rsidRPr="000768A7">
        <w:rPr>
          <w:sz w:val="18"/>
          <w:szCs w:val="18"/>
        </w:rPr>
        <w:t xml:space="preserve">2017  </w:t>
      </w:r>
      <w:r>
        <w:rPr>
          <w:rFonts w:cstheme="minorHAnsi"/>
          <w:sz w:val="16"/>
          <w:szCs w:val="16"/>
        </w:rPr>
        <w:t>Workshop</w:t>
      </w:r>
      <w:proofErr w:type="gramEnd"/>
      <w:r>
        <w:rPr>
          <w:rFonts w:cstheme="minorHAnsi"/>
          <w:sz w:val="16"/>
          <w:szCs w:val="16"/>
        </w:rPr>
        <w:t xml:space="preserve"> Konsultationsnätverket Framtidsverkstad- Våra mål och aktiviteter - Viveka Urwitz Folkhälsovetare chef för </w:t>
      </w:r>
      <w:proofErr w:type="spellStart"/>
      <w:r>
        <w:rPr>
          <w:rFonts w:cstheme="minorHAnsi"/>
          <w:sz w:val="16"/>
          <w:szCs w:val="16"/>
        </w:rPr>
        <w:t>SocMed</w:t>
      </w:r>
      <w:proofErr w:type="spellEnd"/>
      <w:r>
        <w:rPr>
          <w:rFonts w:cstheme="minorHAnsi"/>
          <w:sz w:val="16"/>
          <w:szCs w:val="16"/>
        </w:rPr>
        <w:t xml:space="preserve"> KI</w:t>
      </w:r>
    </w:p>
    <w:p w14:paraId="03EFAFBE" w14:textId="77777777" w:rsidR="006B0817" w:rsidRPr="00BC33AC" w:rsidRDefault="006B0817" w:rsidP="002F4A5A">
      <w:pPr>
        <w:spacing w:after="200" w:line="276" w:lineRule="auto"/>
        <w:rPr>
          <w:rFonts w:cstheme="minorHAnsi"/>
          <w:i/>
          <w:iCs/>
          <w:color w:val="000000"/>
          <w:sz w:val="16"/>
          <w:szCs w:val="16"/>
        </w:rPr>
      </w:pPr>
    </w:p>
    <w:p w14:paraId="000937BD" w14:textId="77777777" w:rsidR="002F4A5A" w:rsidRPr="00BC33AC" w:rsidRDefault="002F4A5A" w:rsidP="002F4A5A">
      <w:pPr>
        <w:spacing w:after="200" w:line="276" w:lineRule="auto"/>
        <w:rPr>
          <w:rFonts w:cstheme="minorHAnsi"/>
          <w:i/>
          <w:iCs/>
          <w:color w:val="000000" w:themeColor="text1"/>
          <w:sz w:val="16"/>
          <w:szCs w:val="16"/>
        </w:rPr>
      </w:pPr>
    </w:p>
    <w:p w14:paraId="1D49C549" w14:textId="77777777" w:rsidR="002F4A5A" w:rsidRPr="002F4A5A" w:rsidRDefault="002F4A5A" w:rsidP="002F4A5A">
      <w:pPr>
        <w:spacing w:after="200" w:line="276" w:lineRule="auto"/>
        <w:rPr>
          <w:i/>
          <w:iCs/>
          <w:color w:val="000000" w:themeColor="text1"/>
          <w:sz w:val="18"/>
          <w:szCs w:val="18"/>
        </w:rPr>
      </w:pPr>
    </w:p>
    <w:p w14:paraId="335BE9A9" w14:textId="77777777" w:rsidR="0034429D" w:rsidRPr="00BF52AE" w:rsidRDefault="0034429D" w:rsidP="0034429D">
      <w:pPr>
        <w:spacing w:after="200" w:line="276" w:lineRule="auto"/>
        <w:rPr>
          <w:b/>
          <w:bCs/>
          <w:color w:val="000000" w:themeColor="text1"/>
          <w:sz w:val="24"/>
          <w:szCs w:val="24"/>
        </w:rPr>
      </w:pPr>
    </w:p>
    <w:p w14:paraId="12A34A9F" w14:textId="77777777" w:rsidR="0034429D" w:rsidRDefault="0034429D" w:rsidP="00954252"/>
    <w:p w14:paraId="74B0B250" w14:textId="603B976D" w:rsidR="009D017F" w:rsidRDefault="009D017F" w:rsidP="009D017F">
      <w:r>
        <w:t xml:space="preserve">  </w:t>
      </w:r>
    </w:p>
    <w:p w14:paraId="39B595BB" w14:textId="77777777" w:rsidR="00CA017B" w:rsidRDefault="00CA017B" w:rsidP="00954252">
      <w:r>
        <w:t xml:space="preserve"> </w:t>
      </w:r>
    </w:p>
    <w:p w14:paraId="063E0BB7" w14:textId="77777777" w:rsidR="00CA017B" w:rsidRDefault="00CA017B" w:rsidP="00954252"/>
    <w:p w14:paraId="15542AB9" w14:textId="77777777" w:rsidR="00954252" w:rsidRDefault="00954252" w:rsidP="00954252"/>
    <w:p w14:paraId="58F7BA5F" w14:textId="77777777" w:rsidR="00954252" w:rsidRDefault="00954252" w:rsidP="00954252"/>
    <w:p w14:paraId="32B5AD13" w14:textId="77777777" w:rsidR="00954252" w:rsidRDefault="00954252">
      <w:r>
        <w:t xml:space="preserve">   </w:t>
      </w:r>
    </w:p>
    <w:sectPr w:rsidR="0095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4C352" w14:textId="77777777" w:rsidR="00214279" w:rsidRDefault="00214279" w:rsidP="005B5E0B">
      <w:pPr>
        <w:spacing w:after="0" w:line="240" w:lineRule="auto"/>
      </w:pPr>
      <w:r>
        <w:separator/>
      </w:r>
    </w:p>
  </w:endnote>
  <w:endnote w:type="continuationSeparator" w:id="0">
    <w:p w14:paraId="0A980DBC" w14:textId="77777777" w:rsidR="00214279" w:rsidRDefault="00214279" w:rsidP="005B5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1D989" w14:textId="77777777" w:rsidR="00214279" w:rsidRDefault="00214279" w:rsidP="005B5E0B">
      <w:pPr>
        <w:spacing w:after="0" w:line="240" w:lineRule="auto"/>
      </w:pPr>
      <w:r>
        <w:separator/>
      </w:r>
    </w:p>
  </w:footnote>
  <w:footnote w:type="continuationSeparator" w:id="0">
    <w:p w14:paraId="644E964A" w14:textId="77777777" w:rsidR="00214279" w:rsidRDefault="00214279" w:rsidP="005B5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2BF6"/>
    <w:multiLevelType w:val="hybridMultilevel"/>
    <w:tmpl w:val="5FC6B9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83F8F"/>
    <w:multiLevelType w:val="hybridMultilevel"/>
    <w:tmpl w:val="8A80B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805929">
    <w:abstractNumId w:val="1"/>
  </w:num>
  <w:num w:numId="2" w16cid:durableId="124691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252"/>
    <w:rsid w:val="000768A7"/>
    <w:rsid w:val="001A46E0"/>
    <w:rsid w:val="002117A6"/>
    <w:rsid w:val="00214279"/>
    <w:rsid w:val="00241CD1"/>
    <w:rsid w:val="002F4A5A"/>
    <w:rsid w:val="0031276F"/>
    <w:rsid w:val="00322555"/>
    <w:rsid w:val="0034429D"/>
    <w:rsid w:val="0036428C"/>
    <w:rsid w:val="003D54A8"/>
    <w:rsid w:val="005534AA"/>
    <w:rsid w:val="00566474"/>
    <w:rsid w:val="005B5E0B"/>
    <w:rsid w:val="006A5D31"/>
    <w:rsid w:val="006B0817"/>
    <w:rsid w:val="006F05B3"/>
    <w:rsid w:val="00746A15"/>
    <w:rsid w:val="00803136"/>
    <w:rsid w:val="00836B33"/>
    <w:rsid w:val="008F3B0F"/>
    <w:rsid w:val="00954252"/>
    <w:rsid w:val="009728AB"/>
    <w:rsid w:val="009D017F"/>
    <w:rsid w:val="009E06AB"/>
    <w:rsid w:val="00A36E9E"/>
    <w:rsid w:val="00A63E54"/>
    <w:rsid w:val="00A64587"/>
    <w:rsid w:val="00BC33AC"/>
    <w:rsid w:val="00C5363C"/>
    <w:rsid w:val="00CA017B"/>
    <w:rsid w:val="00CA4BF3"/>
    <w:rsid w:val="00D11CAA"/>
    <w:rsid w:val="00E11A38"/>
    <w:rsid w:val="00EF5529"/>
    <w:rsid w:val="00F6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3CA6"/>
  <w15:chartTrackingRefBased/>
  <w15:docId w15:val="{92D4CF78-161D-4043-9188-9271AC35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4429D"/>
    <w:pPr>
      <w:spacing w:after="0" w:line="240" w:lineRule="auto"/>
      <w:ind w:left="720"/>
      <w:contextualSpacing/>
    </w:pPr>
    <w:rPr>
      <w:rFonts w:ascii="Calibri" w:hAnsi="Calibri" w:cs="Calibri"/>
      <w:lang w:eastAsia="sv-SE"/>
    </w:rPr>
  </w:style>
  <w:style w:type="paragraph" w:styleId="Normalwebb">
    <w:name w:val="Normal (Web)"/>
    <w:basedOn w:val="Normal"/>
    <w:uiPriority w:val="99"/>
    <w:unhideWhenUsed/>
    <w:rsid w:val="00BC3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5B5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B5E0B"/>
  </w:style>
  <w:style w:type="paragraph" w:styleId="Sidfot">
    <w:name w:val="footer"/>
    <w:basedOn w:val="Normal"/>
    <w:link w:val="SidfotChar"/>
    <w:uiPriority w:val="99"/>
    <w:unhideWhenUsed/>
    <w:rsid w:val="005B5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B5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20FE0-BBCC-44A9-B47B-E47A5529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1250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Hedberg</dc:creator>
  <cp:keywords/>
  <dc:description/>
  <cp:lastModifiedBy>Charlotte Hedberg</cp:lastModifiedBy>
  <cp:revision>2</cp:revision>
  <dcterms:created xsi:type="dcterms:W3CDTF">2022-12-04T17:36:00Z</dcterms:created>
  <dcterms:modified xsi:type="dcterms:W3CDTF">2022-12-04T17:36:00Z</dcterms:modified>
</cp:coreProperties>
</file>